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5F" w:rsidRDefault="00C2665F" w:rsidP="00C26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5F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зачету по дисциплине </w:t>
      </w:r>
    </w:p>
    <w:p w:rsidR="00C2665F" w:rsidRDefault="00C2665F" w:rsidP="00C26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5F">
        <w:rPr>
          <w:rFonts w:ascii="Times New Roman" w:hAnsi="Times New Roman" w:cs="Times New Roman"/>
          <w:b/>
          <w:sz w:val="24"/>
          <w:szCs w:val="24"/>
        </w:rPr>
        <w:t xml:space="preserve">«Теория и методика обучения базовым видам спорта (Прикладные и технические виды спорта)» </w:t>
      </w:r>
    </w:p>
    <w:p w:rsidR="00C2665F" w:rsidRPr="00C2665F" w:rsidRDefault="00C2665F" w:rsidP="00C26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Прикладные и технические виды спорта (Радиоспорт). Диапазоны частот, выделенные для спортивной радиопеленгации.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Как можно найти, замаскированный передатчик?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Антенны, применяемые в спортивной радиопеленгации.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Поверхностные и пространственные радиоволны.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«Первенство»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«Розыгрыш кубка»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«Чемпионат»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«спорт»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«вид спорта»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«спортивная дисциплина»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«вид программы»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«официальные соревнования»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«спортсмен»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«командные соревнования»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Дать определение термина «командный зачет» и привести примеры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Порядок присвоения спортивных званий и разрядов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Нормы и требования присвоения спортивных разрядов и званий, условия их    выполнения.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Спортивные разряды и звания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Цель и задачи Единой всероссийской спортивной классификации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Основные термины, используемые в положении о ЕВСК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Регламент спортивных соревнований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Положение о спортивных соревнованиях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Единый календарный план (ЕКП) и положение о соревнованиях.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Позывной радиолюбителя. Как определить из какой страны работает радиолюбитель?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 xml:space="preserve">Позывной радиолюбителя. 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Как можно определить из какой области работает радиолюбитель?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Схема распространения пространственной волны в КВ диапазоне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Виды распространения радиоволн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Связь между длиной и частотой радиоволны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Что такое QSL – карточка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Диапазоны частот, выделенные радиолюбителям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Расположение радиопередатчиков на карте в СРП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Что такое сеанс передачи, пауза и время цикла в СРП? Типовой график работы радиопередатчиков в классике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 xml:space="preserve">Типовой график работы передатчиков в спринте и </w:t>
      </w:r>
      <w:proofErr w:type="spellStart"/>
      <w:r w:rsidRPr="00C2665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C2665F">
        <w:rPr>
          <w:rFonts w:ascii="Times New Roman" w:hAnsi="Times New Roman" w:cs="Times New Roman"/>
          <w:sz w:val="24"/>
          <w:szCs w:val="24"/>
        </w:rPr>
        <w:t>. Основные обозначения, применяемые на спортивных картах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Что такое радиопеленгатор? Его устройство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Пеленгация рамочной антенной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Пеленгация УКВ антенной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Телеграфные сигналы, используемые в СРП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Какие технические и прикладные виды спорта вы знаете?</w:t>
      </w:r>
    </w:p>
    <w:p w:rsidR="00C2665F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lastRenderedPageBreak/>
        <w:t>Спортивные дисциплины в радиоспорте.</w:t>
      </w:r>
    </w:p>
    <w:p w:rsidR="00D85233" w:rsidRPr="00C2665F" w:rsidRDefault="00C2665F" w:rsidP="00C26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65F">
        <w:rPr>
          <w:rFonts w:ascii="Times New Roman" w:hAnsi="Times New Roman" w:cs="Times New Roman"/>
          <w:sz w:val="24"/>
          <w:szCs w:val="24"/>
        </w:rPr>
        <w:t>Спортивные дисциплины СРП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85233" w:rsidRPr="00C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4FAC"/>
    <w:multiLevelType w:val="hybridMultilevel"/>
    <w:tmpl w:val="910E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5F"/>
    <w:rsid w:val="00C2665F"/>
    <w:rsid w:val="00D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C3D1"/>
  <w15:chartTrackingRefBased/>
  <w15:docId w15:val="{39D6EED9-35C7-45C2-82AB-99D1BB4D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2018-02-05T13:47:00Z</dcterms:created>
  <dcterms:modified xsi:type="dcterms:W3CDTF">2018-02-05T13:50:00Z</dcterms:modified>
</cp:coreProperties>
</file>